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22" w:rsidRPr="00021622" w:rsidRDefault="00021622" w:rsidP="007642C1">
      <w:pPr>
        <w:pBdr>
          <w:bottom w:val="single" w:sz="6" w:space="0" w:color="DBD9DA"/>
        </w:pBdr>
        <w:shd w:val="clear" w:color="auto" w:fill="FFFFFF"/>
        <w:spacing w:after="48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</w:pPr>
      <w:r w:rsidRPr="00021622"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  <w:t>Краевая диагностическая работа по читательской грамотности в 6 классе</w:t>
      </w:r>
    </w:p>
    <w:p w:rsidR="00021622" w:rsidRPr="00021622" w:rsidRDefault="00021622" w:rsidP="00021622">
      <w:pPr>
        <w:spacing w:after="0" w:line="336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В 2017 году в Красноярском крае впервые пройдет краевая диагностическая работа по читательской грамотности в основной школе. Эту работу</w:t>
      </w:r>
      <w:bookmarkStart w:id="0" w:name="_GoBack"/>
      <w:bookmarkEnd w:id="0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 xml:space="preserve"> будут выполнять 6-классники, поэтому она носит название КДР</w:t>
      </w:r>
      <w:proofErr w:type="gramStart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6</w:t>
      </w:r>
      <w:proofErr w:type="gramEnd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.</w:t>
      </w:r>
    </w:p>
    <w:p w:rsidR="00021622" w:rsidRPr="00021622" w:rsidRDefault="00021622" w:rsidP="00021622">
      <w:pPr>
        <w:spacing w:after="0" w:line="336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Работа рассчитана на два урока. Ученикам предстоит прочитать четыре текста – по математике, русскому языку, естествознанию и обществознанию (или истории) и ответить на вопросы к ним. По результатам КДР</w:t>
      </w:r>
      <w:proofErr w:type="gramStart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6</w:t>
      </w:r>
      <w:proofErr w:type="gramEnd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 xml:space="preserve"> можно будет говорить о том, как в основной школе формируются важнейшие </w:t>
      </w:r>
      <w:proofErr w:type="spellStart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метапредметные</w:t>
      </w:r>
      <w:proofErr w:type="spellEnd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 xml:space="preserve"> умения, связанные с понимаем текста и работой с информацией, причем можно будет увидеть, как этот процесс идет в разных предметных областях.</w:t>
      </w:r>
    </w:p>
    <w:p w:rsidR="00021622" w:rsidRPr="00021622" w:rsidRDefault="00021622" w:rsidP="00021622">
      <w:pPr>
        <w:spacing w:after="0" w:line="336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Отметки за эту работу не предполагаются, поскольку здесь не оцениваются предметные результаты. Это диагностика того, что получается, что — нет и в какие аспекты обучения необходимо вносить изменения.</w:t>
      </w:r>
    </w:p>
    <w:p w:rsidR="00021622" w:rsidRPr="00021622" w:rsidRDefault="00021622" w:rsidP="00021622">
      <w:pPr>
        <w:spacing w:after="0" w:line="336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В 2017 году работа проводится 26 сентября. С приказом о проведении КДР</w:t>
      </w:r>
      <w:proofErr w:type="gramStart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6</w:t>
      </w:r>
      <w:proofErr w:type="gramEnd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 xml:space="preserve"> по читательской грамотности можно ознакомиться </w:t>
      </w:r>
      <w:hyperlink r:id="rId5" w:tgtFrame="_blank" w:history="1">
        <w:r w:rsidRPr="00021622">
          <w:rPr>
            <w:rFonts w:ascii="Verdana" w:eastAsia="Times New Roman" w:hAnsi="Verdana" w:cs="Times New Roman"/>
            <w:b/>
            <w:bCs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здесь</w:t>
        </w:r>
      </w:hyperlink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.</w:t>
      </w:r>
    </w:p>
    <w:p w:rsidR="00021622" w:rsidRPr="00021622" w:rsidRDefault="00021622" w:rsidP="00021622">
      <w:pPr>
        <w:spacing w:after="0" w:line="336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021622">
        <w:rPr>
          <w:rFonts w:ascii="Verdana" w:eastAsia="Times New Roman" w:hAnsi="Verdana" w:cs="Times New Roman"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>Методические рекомендации о проведении КДР</w:t>
      </w:r>
      <w:proofErr w:type="gramStart"/>
      <w:r w:rsidRPr="00021622">
        <w:rPr>
          <w:rFonts w:ascii="Verdana" w:eastAsia="Times New Roman" w:hAnsi="Verdana" w:cs="Times New Roman"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>6</w:t>
      </w:r>
      <w:proofErr w:type="gramEnd"/>
      <w:r w:rsidRPr="00021622">
        <w:rPr>
          <w:rFonts w:ascii="Verdana" w:eastAsia="Times New Roman" w:hAnsi="Verdana" w:cs="Times New Roman"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 xml:space="preserve">  в 2017 году представлены</w:t>
      </w:r>
      <w:r w:rsidRPr="00021622">
        <w:rPr>
          <w:rFonts w:ascii="Verdana" w:eastAsia="Times New Roman" w:hAnsi="Verdana" w:cs="Times New Roman"/>
          <w:b/>
          <w:bCs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> </w:t>
      </w:r>
      <w:hyperlink r:id="rId6" w:tgtFrame="_blank" w:history="1">
        <w:r w:rsidRPr="00021622">
          <w:rPr>
            <w:rFonts w:ascii="Verdana" w:eastAsia="Times New Roman" w:hAnsi="Verdana" w:cs="Times New Roman"/>
            <w:b/>
            <w:bCs/>
            <w:i/>
            <w:iCs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здесь</w:t>
        </w:r>
      </w:hyperlink>
      <w:r w:rsidRPr="00021622">
        <w:rPr>
          <w:rFonts w:ascii="Verdana" w:eastAsia="Times New Roman" w:hAnsi="Verdana" w:cs="Times New Roman"/>
          <w:b/>
          <w:bCs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>.</w:t>
      </w:r>
    </w:p>
    <w:p w:rsidR="00021622" w:rsidRPr="00021622" w:rsidRDefault="00021622" w:rsidP="00021622">
      <w:pPr>
        <w:spacing w:after="0" w:line="336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По вопросам, связанным с подготовкой, проведением КДР</w:t>
      </w:r>
      <w:proofErr w:type="gramStart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6</w:t>
      </w:r>
      <w:proofErr w:type="gramEnd"/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 xml:space="preserve"> и получением результатов, обращаться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к заместителю директора по УВР МБОУ «СОШ № 176» Дорониной Ольге Александровне, телефон 24417*102</w:t>
      </w:r>
      <w:r w:rsidRPr="0002162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.</w:t>
      </w:r>
    </w:p>
    <w:p w:rsidR="00D105C2" w:rsidRDefault="00D105C2"/>
    <w:sectPr w:rsidR="00D1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22"/>
    <w:rsid w:val="00021622"/>
    <w:rsid w:val="007642C1"/>
    <w:rsid w:val="00C91CA7"/>
    <w:rsid w:val="00D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622"/>
    <w:rPr>
      <w:b/>
      <w:bCs/>
    </w:rPr>
  </w:style>
  <w:style w:type="character" w:styleId="a5">
    <w:name w:val="Hyperlink"/>
    <w:basedOn w:val="a0"/>
    <w:uiPriority w:val="99"/>
    <w:semiHidden/>
    <w:unhideWhenUsed/>
    <w:rsid w:val="00021622"/>
    <w:rPr>
      <w:color w:val="0000FF"/>
      <w:u w:val="single"/>
    </w:rPr>
  </w:style>
  <w:style w:type="character" w:styleId="a6">
    <w:name w:val="Emphasis"/>
    <w:basedOn w:val="a0"/>
    <w:uiPriority w:val="20"/>
    <w:qFormat/>
    <w:rsid w:val="00021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622"/>
    <w:rPr>
      <w:b/>
      <w:bCs/>
    </w:rPr>
  </w:style>
  <w:style w:type="character" w:styleId="a5">
    <w:name w:val="Hyperlink"/>
    <w:basedOn w:val="a0"/>
    <w:uiPriority w:val="99"/>
    <w:semiHidden/>
    <w:unhideWhenUsed/>
    <w:rsid w:val="00021622"/>
    <w:rPr>
      <w:color w:val="0000FF"/>
      <w:u w:val="single"/>
    </w:rPr>
  </w:style>
  <w:style w:type="character" w:styleId="a6">
    <w:name w:val="Emphasis"/>
    <w:basedOn w:val="a0"/>
    <w:uiPriority w:val="20"/>
    <w:qFormat/>
    <w:rsid w:val="00021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ko24.ru/wp-content/uploads/2017/09/%D0%9C%D0%B5%D1%82%D0%BE%D0%B4%D0%B8%D1%87%D0%B5%D1%81%D0%BA%D0%B8%D0%B5-%D1%80%D0%B5%D0%BA%D0%BE%D0%BC%D0%B5%D0%BD%D0%B4%D0%B0%D1%86%D0%B8%D0%B8_%D0%9A%D0%94%D0%A06_2017.docx" TargetMode="External"/><Relationship Id="rId5" Type="http://schemas.openxmlformats.org/officeDocument/2006/relationships/hyperlink" Target="http://coko24.ru/wp-content/uploads/2017/09/346-11-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2</cp:revision>
  <dcterms:created xsi:type="dcterms:W3CDTF">2017-09-08T07:32:00Z</dcterms:created>
  <dcterms:modified xsi:type="dcterms:W3CDTF">2017-09-08T07:32:00Z</dcterms:modified>
</cp:coreProperties>
</file>