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C2" w:rsidRDefault="00E848C2">
      <w:pPr>
        <w:spacing w:after="200" w:line="276" w:lineRule="auto"/>
        <w:rPr>
          <w:b/>
          <w:sz w:val="20"/>
          <w:szCs w:val="20"/>
          <w:u w:val="single"/>
        </w:rPr>
      </w:pPr>
      <w:bookmarkStart w:id="0" w:name="_GoBack"/>
      <w:r>
        <w:rPr>
          <w:b/>
          <w:noProof/>
          <w:sz w:val="20"/>
          <w:szCs w:val="20"/>
          <w:u w:val="single"/>
        </w:rPr>
        <w:drawing>
          <wp:inline distT="0" distB="0" distL="0" distR="0">
            <wp:extent cx="10364814" cy="7511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3778" cy="751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1E9F" w:rsidRDefault="00C91E9F" w:rsidP="00C91E9F">
      <w:pPr>
        <w:pStyle w:val="c8"/>
        <w:spacing w:line="360" w:lineRule="auto"/>
        <w:rPr>
          <w:rFonts w:ascii="Arial" w:hAnsi="Arial" w:cs="Arial"/>
          <w:sz w:val="18"/>
          <w:szCs w:val="18"/>
        </w:rPr>
      </w:pPr>
      <w:r>
        <w:rPr>
          <w:b/>
          <w:sz w:val="20"/>
          <w:szCs w:val="20"/>
          <w:u w:val="single"/>
        </w:rPr>
        <w:lastRenderedPageBreak/>
        <w:t>Учебная программа:</w:t>
      </w:r>
      <w:r>
        <w:rPr>
          <w:b/>
        </w:rPr>
        <w:t xml:space="preserve">   </w:t>
      </w:r>
      <w:r>
        <w:rPr>
          <w:sz w:val="20"/>
          <w:szCs w:val="20"/>
        </w:rPr>
        <w:t>авторская программа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Савенкова А.И.</w:t>
      </w:r>
    </w:p>
    <w:p w:rsidR="00C91E9F" w:rsidRDefault="00C91E9F" w:rsidP="00C91E9F">
      <w:pPr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Учебно-методический комплект</w:t>
      </w:r>
      <w:r>
        <w:rPr>
          <w:sz w:val="20"/>
          <w:szCs w:val="20"/>
        </w:rPr>
        <w:t xml:space="preserve">: </w:t>
      </w:r>
    </w:p>
    <w:p w:rsidR="00C91E9F" w:rsidRDefault="00C91E9F" w:rsidP="00C91E9F">
      <w:pPr>
        <w:jc w:val="both"/>
        <w:rPr>
          <w:sz w:val="20"/>
          <w:szCs w:val="20"/>
        </w:rPr>
      </w:pPr>
      <w:r>
        <w:rPr>
          <w:sz w:val="20"/>
          <w:szCs w:val="20"/>
        </w:rPr>
        <w:t>Интернет- ресурсы на выбранные темы учащимися</w:t>
      </w:r>
    </w:p>
    <w:p w:rsidR="00C91E9F" w:rsidRDefault="00C91E9F" w:rsidP="00C91E9F">
      <w:pPr>
        <w:jc w:val="both"/>
        <w:rPr>
          <w:sz w:val="20"/>
          <w:szCs w:val="20"/>
        </w:rPr>
      </w:pPr>
    </w:p>
    <w:p w:rsidR="00C91E9F" w:rsidRDefault="00C91E9F" w:rsidP="00C91E9F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Программное обеспечение и цифровые образовательные ресурсы:</w:t>
      </w:r>
      <w:r>
        <w:rPr>
          <w:sz w:val="20"/>
          <w:szCs w:val="20"/>
        </w:rPr>
        <w:t xml:space="preserve">  «Программа исследовательского обучения младших школьников»     А.И.Савенков. Самара «Учебная литература»20</w:t>
      </w:r>
      <w:r w:rsidR="00156705">
        <w:rPr>
          <w:sz w:val="20"/>
          <w:szCs w:val="20"/>
        </w:rPr>
        <w:t>12</w:t>
      </w:r>
      <w:r>
        <w:rPr>
          <w:sz w:val="20"/>
          <w:szCs w:val="20"/>
        </w:rPr>
        <w:t>г</w:t>
      </w:r>
    </w:p>
    <w:p w:rsidR="00C91E9F" w:rsidRDefault="00C91E9F" w:rsidP="00C91E9F">
      <w:pPr>
        <w:rPr>
          <w:sz w:val="20"/>
          <w:szCs w:val="20"/>
        </w:rPr>
      </w:pPr>
      <w:r>
        <w:rPr>
          <w:sz w:val="20"/>
          <w:szCs w:val="20"/>
        </w:rPr>
        <w:t>•         А.И.Савенков. Методическое пособие для учителя «Методика исследовательского обучения младших школьников» Самара «Учебная литература»2007г</w:t>
      </w:r>
    </w:p>
    <w:p w:rsidR="00C91E9F" w:rsidRDefault="00C91E9F" w:rsidP="00C91E9F">
      <w:pPr>
        <w:rPr>
          <w:sz w:val="20"/>
          <w:szCs w:val="20"/>
        </w:rPr>
      </w:pPr>
      <w:r>
        <w:rPr>
          <w:sz w:val="20"/>
          <w:szCs w:val="20"/>
        </w:rPr>
        <w:t>•         Рабочая тетрадь «Я - исследователь» А.И.Савенков. Самара «Учебная литература»2008г</w:t>
      </w:r>
    </w:p>
    <w:p w:rsidR="00C91E9F" w:rsidRDefault="00C91E9F" w:rsidP="00C91E9F">
      <w:pPr>
        <w:jc w:val="both"/>
        <w:rPr>
          <w:sz w:val="20"/>
          <w:szCs w:val="20"/>
        </w:rPr>
      </w:pPr>
    </w:p>
    <w:p w:rsidR="00C91E9F" w:rsidRDefault="00C91E9F" w:rsidP="00C91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C91E9F" w:rsidRDefault="00C91E9F" w:rsidP="00C91E9F">
      <w:pPr>
        <w:pStyle w:val="a3"/>
        <w:tabs>
          <w:tab w:val="left" w:pos="720"/>
        </w:tabs>
        <w:spacing w:after="0"/>
        <w:ind w:left="0" w:firstLine="568"/>
        <w:jc w:val="both"/>
        <w:rPr>
          <w:sz w:val="18"/>
        </w:rPr>
      </w:pPr>
      <w:r>
        <w:rPr>
          <w:color w:val="000000"/>
          <w:sz w:val="20"/>
          <w:szCs w:val="20"/>
        </w:rPr>
        <w:t xml:space="preserve">Практика использования методов исследовательского обучения в основном учебном процессе современной российской школы находит все большее применение. Учителя все чаще стремятся предлагать задания, включающие детей в самостоятельный творческий, исследовательский поиск. </w:t>
      </w:r>
      <w:r>
        <w:rPr>
          <w:sz w:val="18"/>
        </w:rPr>
        <w:t>Исследовательская деятельность в основной школе только формируется, поэтому образовательный процесс в рамках курса организуется так, чтобы ученики могли постепенно от класса классу  осваивать наиболее актуальные для работы технологии и способы деятельности.</w:t>
      </w:r>
    </w:p>
    <w:p w:rsidR="00C91E9F" w:rsidRDefault="00C91E9F" w:rsidP="00C91E9F">
      <w:pPr>
        <w:pStyle w:val="2"/>
        <w:tabs>
          <w:tab w:val="left" w:pos="720"/>
        </w:tabs>
        <w:ind w:firstLine="568"/>
        <w:jc w:val="both"/>
        <w:rPr>
          <w:sz w:val="18"/>
        </w:rPr>
      </w:pPr>
      <w:r>
        <w:rPr>
          <w:sz w:val="18"/>
        </w:rPr>
        <w:t xml:space="preserve">У учащихся </w:t>
      </w:r>
      <w:r>
        <w:rPr>
          <w:b/>
          <w:i/>
          <w:sz w:val="18"/>
        </w:rPr>
        <w:t xml:space="preserve">5 классов </w:t>
      </w:r>
      <w:r>
        <w:rPr>
          <w:sz w:val="18"/>
        </w:rPr>
        <w:t xml:space="preserve"> происходит существенный рост самостоятельности. Наиболее значимый для данного возраста образовательный результат – умение различать (именно различать, но еще не реализовывать) разные виды работ и разные виды ответственности за них. Учащиеся этого возраста учатся планировать свои действия и двигаться к осуществлению своего  замысла, они способны осваивать определенные способы деятельности на основе присвоения им цели.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91E9F" w:rsidRDefault="00C91E9F" w:rsidP="00C91E9F">
      <w:pPr>
        <w:pStyle w:val="2"/>
        <w:ind w:firstLine="709"/>
        <w:jc w:val="both"/>
        <w:rPr>
          <w:sz w:val="20"/>
        </w:rPr>
      </w:pPr>
      <w:r>
        <w:rPr>
          <w:color w:val="000000"/>
          <w:sz w:val="20"/>
        </w:rPr>
        <w:t xml:space="preserve">Данный курс рассчитан на 34 часа  внеурочной работы. Максимальная нагрузка обучающихся по программе – 1 час в неделю. </w:t>
      </w:r>
      <w:r>
        <w:rPr>
          <w:sz w:val="20"/>
        </w:rPr>
        <w:t>Настоящая программа разработана с целью ее использования малыми группами учащихся-исследователей (2-3 человека) или индивидуально, под руководством педагога, т. к. учебный процесс «исследователя» ориентирован на развитие одаренности личности с учетом специфики её интересов. Индивидуальная работа  позволяет учащимся проявлять активность самовыражения, выбрать свое содержание направления деятельности, с учетом первоначального уровня подготовки и личных запросов. В течении учебного года педагог может  корректировать программу, и в итоге выстроить собственную образовательную траекторию для каждой группы учащихся..</w:t>
      </w:r>
    </w:p>
    <w:p w:rsidR="00C91E9F" w:rsidRDefault="00C91E9F" w:rsidP="00C91E9F">
      <w:pPr>
        <w:autoSpaceDE w:val="0"/>
        <w:autoSpaceDN w:val="0"/>
        <w:adjustRightInd w:val="0"/>
        <w:rPr>
          <w:rFonts w:cs="PetersburgC"/>
          <w:sz w:val="20"/>
          <w:szCs w:val="21"/>
        </w:rPr>
      </w:pP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Программа учебно - исследовательской деятельности учащихся включает три относительно самостоятельные подпрограммы:</w:t>
      </w:r>
    </w:p>
    <w:p w:rsidR="00C91E9F" w:rsidRDefault="00C91E9F" w:rsidP="00C91E9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тренинг исследовательских способностей;</w:t>
      </w:r>
    </w:p>
    <w:p w:rsidR="00C91E9F" w:rsidRDefault="00C91E9F" w:rsidP="00C91E9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самостоятельная исследовательская практика;</w:t>
      </w:r>
    </w:p>
    <w:p w:rsidR="00C91E9F" w:rsidRDefault="00C91E9F" w:rsidP="00C91E9F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мониторинг исследовательской деятельности.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91E9F" w:rsidRDefault="00C91E9F" w:rsidP="00C91E9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Тренинг исследовательских способностей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 ходе данного тренинга учащиеся должны овладеть специальными знаниями, умениями и навыками исследовательского поиска, а именно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видеть проблемы;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ставить вопросы;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выдвигать гипотезы;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давать определение понятиям;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классифицировать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наблюдать;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проводить эксперименты;</w:t>
      </w:r>
      <w:r>
        <w:rPr>
          <w:color w:val="333333"/>
          <w:sz w:val="20"/>
          <w:szCs w:val="20"/>
        </w:rPr>
        <w:t xml:space="preserve">_ 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делать умозаключения и выводы;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структурировать материал;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готовить тексты собственных докладов;</w:t>
      </w:r>
    </w:p>
    <w:p w:rsidR="00C91E9F" w:rsidRDefault="00C91E9F" w:rsidP="00C91E9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объяснять, доказывать и защищать свои идеи.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Самостоятельная исследовательская практика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Основное содержание работы  проведение учащимися самостоятельных исследований и выполнение творческих проектов. Эта подпрограмма выступает в качестве основной, центральной. Занятия в рамках этой подпрограммы выстроены так, что степень самостоятельности ребенка в процессе исследовательского поиска постепенно возрастает.</w:t>
      </w:r>
    </w:p>
    <w:p w:rsidR="00C91E9F" w:rsidRDefault="00C91E9F" w:rsidP="00C91E9F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Мониторинг исследовательской деятельности</w:t>
      </w:r>
    </w:p>
    <w:p w:rsidR="00C91E9F" w:rsidRDefault="00C91E9F" w:rsidP="00C91E9F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Эта часть программы меньше других по объему, но она также важна, как и две предыдущие. Мониторинг включает мероприятия, необходимые для управления процессом решения задач исследовательского обучения (мини - курсы, конференции, защиты исследовательских работ и творческих проектов и др.). Ребенок должен знать, что результаты его работы интересны другим.  и он обязательно будет услышан. Ему необходимо освоить практику презентаций результатов собственных исследований, овладеть умениями аргументировать собственные суждения.</w:t>
      </w:r>
    </w:p>
    <w:p w:rsidR="00C91E9F" w:rsidRDefault="00C91E9F" w:rsidP="00C91E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C91E9F" w:rsidRDefault="00C91E9F" w:rsidP="00C91E9F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Цель:</w:t>
      </w:r>
    </w:p>
    <w:p w:rsidR="00C91E9F" w:rsidRDefault="00C91E9F" w:rsidP="00C91E9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познакомить обучающихся с теорией и практикой организации научно-исследовательской работы,</w:t>
      </w:r>
    </w:p>
    <w:p w:rsidR="00C91E9F" w:rsidRDefault="00C91E9F" w:rsidP="00C91E9F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способствовать творческому развитию начинающих исследователей.</w:t>
      </w:r>
    </w:p>
    <w:p w:rsidR="00C91E9F" w:rsidRDefault="00C91E9F" w:rsidP="00C91E9F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Направления:</w:t>
      </w:r>
    </w:p>
    <w:p w:rsidR="00C91E9F" w:rsidRDefault="00C91E9F" w:rsidP="00C91E9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индивидуальная работа по подготовке разовых докладов, сообщений, </w:t>
      </w:r>
    </w:p>
    <w:p w:rsidR="00C91E9F" w:rsidRDefault="00C91E9F" w:rsidP="00C91E9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помощь в компьютерном оформлении работ; </w:t>
      </w:r>
    </w:p>
    <w:p w:rsidR="00C91E9F" w:rsidRDefault="00C91E9F" w:rsidP="00C91E9F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работа учащихся по разработке тем научных исследований;</w:t>
      </w:r>
    </w:p>
    <w:p w:rsidR="00C91E9F" w:rsidRDefault="00C91E9F" w:rsidP="00C91E9F">
      <w:pPr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участие в предметных олимпиадах,  конкурсах, НПК</w:t>
      </w:r>
    </w:p>
    <w:p w:rsidR="00C91E9F" w:rsidRDefault="00C91E9F" w:rsidP="00C91E9F">
      <w:pPr>
        <w:jc w:val="both"/>
        <w:rPr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Тематическое планирование </w:t>
      </w:r>
    </w:p>
    <w:p w:rsidR="00C91E9F" w:rsidRDefault="00C91E9F" w:rsidP="00C91E9F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380"/>
        <w:gridCol w:w="2958"/>
      </w:tblGrid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занятия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rStyle w:val="c2c0"/>
                <w:sz w:val="18"/>
                <w:szCs w:val="18"/>
              </w:rPr>
              <w:t>Подпрограмма «Тренинг»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12-30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rStyle w:val="c2c0"/>
                <w:sz w:val="18"/>
                <w:szCs w:val="18"/>
              </w:rPr>
              <w:t>Подпрограмма «Исследовательская практика»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9C6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31-34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rStyle w:val="c2c0"/>
                <w:sz w:val="18"/>
                <w:szCs w:val="18"/>
              </w:rPr>
              <w:t>Мониторинг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9C6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F" w:rsidRDefault="00C91E9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</w:p>
        </w:tc>
      </w:tr>
      <w:tr w:rsidR="00C91E9F" w:rsidTr="00C91E9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E9F" w:rsidRDefault="00C91E9F" w:rsidP="001567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56705">
              <w:rPr>
                <w:b/>
                <w:sz w:val="20"/>
                <w:szCs w:val="20"/>
              </w:rPr>
              <w:t>6</w:t>
            </w:r>
          </w:p>
        </w:tc>
      </w:tr>
    </w:tbl>
    <w:p w:rsidR="00C91E9F" w:rsidRDefault="00C91E9F" w:rsidP="00C91E9F">
      <w:pPr>
        <w:jc w:val="both"/>
        <w:rPr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Учебно - тематическое планирование </w:t>
      </w: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tbl>
      <w:tblPr>
        <w:tblW w:w="154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08"/>
        <w:gridCol w:w="2160"/>
        <w:gridCol w:w="3712"/>
        <w:gridCol w:w="2410"/>
        <w:gridCol w:w="1749"/>
        <w:gridCol w:w="1489"/>
        <w:gridCol w:w="1440"/>
      </w:tblGrid>
      <w:tr w:rsidR="00C91E9F" w:rsidTr="009C619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>№</w:t>
            </w:r>
          </w:p>
          <w:p w:rsidR="00C91E9F" w:rsidRDefault="00C91E9F">
            <w:pPr>
              <w:rPr>
                <w:i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>дата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 xml:space="preserve">Тема урока </w:t>
            </w:r>
          </w:p>
          <w:p w:rsidR="00C91E9F" w:rsidRDefault="00C91E9F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>Базовый уровень содержания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shd w:val="clear" w:color="auto" w:fill="FFFFFF"/>
              <w:spacing w:line="226" w:lineRule="exact"/>
              <w:rPr>
                <w:i/>
              </w:rPr>
            </w:pPr>
            <w:r>
              <w:rPr>
                <w:i/>
              </w:rPr>
              <w:t xml:space="preserve"> Содержание</w:t>
            </w:r>
          </w:p>
          <w:p w:rsidR="00C91E9F" w:rsidRDefault="00C91E9F">
            <w:pPr>
              <w:shd w:val="clear" w:color="auto" w:fill="FFFFFF"/>
              <w:spacing w:line="226" w:lineRule="exact"/>
              <w:rPr>
                <w:i/>
              </w:rPr>
            </w:pPr>
            <w:r>
              <w:rPr>
                <w:i/>
                <w:spacing w:val="-1"/>
              </w:rPr>
              <w:t>учебно-познавательной</w:t>
            </w:r>
          </w:p>
          <w:p w:rsidR="00C91E9F" w:rsidRDefault="00C91E9F">
            <w:pPr>
              <w:rPr>
                <w:i/>
              </w:rPr>
            </w:pPr>
            <w:r>
              <w:rPr>
                <w:i/>
              </w:rPr>
              <w:t>деятельности</w:t>
            </w:r>
            <w:r>
              <w:rPr>
                <w:i/>
              </w:rPr>
              <w:tab/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>Информационно методическое</w:t>
            </w:r>
          </w:p>
          <w:p w:rsidR="00C91E9F" w:rsidRDefault="00C91E9F">
            <w:pPr>
              <w:rPr>
                <w:i/>
              </w:rPr>
            </w:pPr>
            <w:r>
              <w:rPr>
                <w:i/>
              </w:rPr>
              <w:t xml:space="preserve"> обеспечение 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Лабораторные и практические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i/>
              </w:rPr>
            </w:pPr>
            <w:r>
              <w:rPr>
                <w:i/>
              </w:rPr>
              <w:t>Примечание</w:t>
            </w:r>
          </w:p>
        </w:tc>
      </w:tr>
      <w:tr w:rsidR="00C91E9F" w:rsidTr="009C6196">
        <w:tc>
          <w:tcPr>
            <w:tcW w:w="15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center"/>
              <w:rPr>
                <w:i/>
              </w:rPr>
            </w:pPr>
            <w:r>
              <w:rPr>
                <w:i/>
              </w:rPr>
              <w:t>Подпрограмма «Тренинг»</w:t>
            </w: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Style w:val="c2"/>
                <w:sz w:val="18"/>
                <w:szCs w:val="18"/>
              </w:rPr>
              <w:t>Научно-исследовательская и проектная деятельность: понятие, возможности, перспективы.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Сущность исследовательской деятельности. Что такое исследовательская деятельность. Цели и задачи. Специфика организации, занятий, общие требования к учащимся. Роль исследовательской деятельности в повышении уровня образованности</w:t>
            </w:r>
          </w:p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t xml:space="preserve"> Рассказ учителя, 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 xml:space="preserve"> ИКТ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autoSpaceDE w:val="0"/>
              <w:autoSpaceDN w:val="0"/>
              <w:adjustRightInd w:val="0"/>
              <w:rPr>
                <w:rFonts w:ascii="PetersburgC" w:hAnsi="PetersburgC" w:cs="PetersburgC"/>
                <w:sz w:val="19"/>
                <w:szCs w:val="19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>Что такое исследование? Методы</w:t>
            </w:r>
          </w:p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>исследования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 xml:space="preserve">Методы научного исследования. Требования к организации теоретических и практических исследований. Виды информационных ресурсов. Методы изучения теоретических источников.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Рассказ учителя, 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 xml:space="preserve">Компьютер, проектор, мультимедийные презентации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 xml:space="preserve"> </w:t>
            </w:r>
            <w:r>
              <w:rPr>
                <w:i/>
                <w:iCs/>
              </w:rPr>
              <w:t xml:space="preserve">  </w:t>
            </w:r>
            <w:r>
              <w:rPr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autoSpaceDE w:val="0"/>
              <w:autoSpaceDN w:val="0"/>
              <w:adjustRightInd w:val="0"/>
              <w:rPr>
                <w:rFonts w:ascii="PetersburgC" w:hAnsi="PetersburgC" w:cs="PetersburgC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PetersburgC" w:hAnsi="PetersburgC" w:cs="PetersburgC"/>
                <w:sz w:val="19"/>
                <w:szCs w:val="19"/>
              </w:rPr>
              <w:t>Наблюдение и наблюдательность.</w:t>
            </w:r>
          </w:p>
          <w:p w:rsidR="00C91E9F" w:rsidRDefault="00C91E9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Характеристика и требования к научному наблюдению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Рассказ учителя, 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Компьютер, проектор, мультимедийные презентации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PetersburgC" w:hAnsi="PetersburgC" w:cs="PetersburgC"/>
                <w:sz w:val="19"/>
                <w:szCs w:val="19"/>
              </w:rPr>
              <w:t>Что такое эксперимент?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Характеристика и требования к научному эксперименту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Рассказ учителя, 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Компьютер, проектор, мультимедийные презентации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autoSpaceDE w:val="0"/>
              <w:autoSpaceDN w:val="0"/>
              <w:adjustRightInd w:val="0"/>
              <w:rPr>
                <w:rFonts w:ascii="PetersburgC" w:hAnsi="PetersburgC" w:cs="PetersburgC"/>
                <w:sz w:val="19"/>
                <w:szCs w:val="19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>Как правильно классифицировать.</w:t>
            </w:r>
          </w:p>
          <w:p w:rsidR="00C91E9F" w:rsidRDefault="00C91E9F">
            <w:pPr>
              <w:autoSpaceDE w:val="0"/>
              <w:autoSpaceDN w:val="0"/>
              <w:adjustRightInd w:val="0"/>
              <w:rPr>
                <w:rFonts w:ascii="PetersburgC" w:hAnsi="PetersburgC" w:cs="PetersburgC"/>
                <w:sz w:val="19"/>
                <w:szCs w:val="19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>Что такое определения?</w:t>
            </w:r>
          </w:p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 xml:space="preserve">Как давать </w:t>
            </w:r>
            <w:r>
              <w:rPr>
                <w:rFonts w:ascii="PetersburgC" w:hAnsi="PetersburgC" w:cs="PetersburgC"/>
                <w:sz w:val="19"/>
                <w:szCs w:val="19"/>
              </w:rPr>
              <w:lastRenderedPageBreak/>
              <w:t>определения понятиям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r>
              <w:rPr>
                <w:rStyle w:val="c2"/>
                <w:sz w:val="18"/>
                <w:szCs w:val="18"/>
              </w:rPr>
              <w:lastRenderedPageBreak/>
              <w:t xml:space="preserve">Правила ведения беседы, интервью. </w:t>
            </w:r>
          </w:p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ИКТ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>Учимся делать умозаключения и выводы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autoSpaceDE w:val="0"/>
              <w:autoSpaceDN w:val="0"/>
              <w:adjustRightInd w:val="0"/>
              <w:rPr>
                <w:rFonts w:ascii="PetersburgC" w:hAnsi="PetersburgC" w:cs="PetersburgC"/>
                <w:sz w:val="19"/>
                <w:szCs w:val="19"/>
              </w:rPr>
            </w:pPr>
            <w:r>
              <w:rPr>
                <w:rStyle w:val="c2"/>
                <w:sz w:val="18"/>
                <w:szCs w:val="18"/>
              </w:rPr>
              <w:t>.</w:t>
            </w:r>
          </w:p>
          <w:p w:rsidR="00C91E9F" w:rsidRDefault="00C91E9F">
            <w:r>
              <w:rPr>
                <w:rFonts w:ascii="PetersburgC" w:hAnsi="PetersburgC" w:cs="PetersburgC"/>
                <w:sz w:val="19"/>
                <w:szCs w:val="19"/>
              </w:rPr>
              <w:t>выделять главное и второстепенное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ИКТ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c0"/>
                <w:sz w:val="18"/>
                <w:szCs w:val="18"/>
              </w:rPr>
              <w:t>Практическая работа №1:</w:t>
            </w:r>
            <w:r>
              <w:rPr>
                <w:rStyle w:val="c2"/>
                <w:sz w:val="18"/>
                <w:szCs w:val="18"/>
              </w:rPr>
              <w:t> составление анкеты для изучения какой-либо проблемы; задача на подбор конкретных методов исследования для решения конкретной проблемы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PetersburgC" w:hAnsi="PetersburgC" w:cs="PetersburgC"/>
                <w:sz w:val="19"/>
                <w:szCs w:val="19"/>
              </w:rPr>
              <w:t xml:space="preserve">Как задавать вопросы?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Правила составления анкет и проведения анкетирования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ЦОР.  Компьютерный класс.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PetersburgC" w:hAnsi="PetersburgC" w:cs="PetersburgC"/>
                <w:sz w:val="19"/>
                <w:szCs w:val="19"/>
              </w:rPr>
              <w:t>Как работать с книгой?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r>
              <w:rPr>
                <w:rStyle w:val="c2"/>
                <w:sz w:val="18"/>
                <w:szCs w:val="18"/>
              </w:rPr>
              <w:t>Работа с каталогами в библиотеке. Правила составления библиографии.</w:t>
            </w:r>
          </w:p>
          <w:p w:rsidR="00C91E9F" w:rsidRDefault="00C91E9F">
            <w:r>
              <w:rPr>
                <w:rStyle w:val="c2c0"/>
                <w:sz w:val="18"/>
                <w:szCs w:val="18"/>
              </w:rPr>
              <w:t>Практическая работа</w:t>
            </w:r>
            <w:r>
              <w:rPr>
                <w:rStyle w:val="c2"/>
                <w:sz w:val="18"/>
                <w:szCs w:val="18"/>
              </w:rPr>
              <w:t>: работа в библиотеке, составление библиографии по теме исследования.</w:t>
            </w:r>
          </w:p>
          <w:p w:rsidR="00C91E9F" w:rsidRDefault="00C91E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библиотека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rStyle w:val="c2"/>
                <w:sz w:val="18"/>
                <w:szCs w:val="18"/>
              </w:rPr>
              <w:t>Правила работы с книгой. Методы эффективного чтения.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Рациональная организация учебного труда.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библиотека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Виды письменных работ и техника работы с книгой.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Правила работы с журналом, газетой: составление библиографических карточек, подборка вырезок.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библиотека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1"/>
                <w:sz w:val="18"/>
                <w:szCs w:val="18"/>
              </w:rPr>
              <w:t>№2. Умение делать выпи</w:t>
            </w:r>
            <w:r>
              <w:rPr>
                <w:rStyle w:val="c2"/>
                <w:sz w:val="18"/>
                <w:szCs w:val="18"/>
              </w:rPr>
              <w:t>ски.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Правила составления аннотации, Умение делать выписки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"/>
                <w:sz w:val="18"/>
                <w:szCs w:val="18"/>
              </w:rPr>
              <w:t>Правила работы с журналом, газетой: составление библиографических карточек, подборка вырезок.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библиотека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rStyle w:val="c2c0"/>
                <w:sz w:val="18"/>
                <w:szCs w:val="18"/>
              </w:rPr>
              <w:t>Практическая работа №3</w:t>
            </w:r>
            <w:r>
              <w:rPr>
                <w:rStyle w:val="c2"/>
                <w:sz w:val="18"/>
                <w:szCs w:val="18"/>
              </w:rPr>
              <w:t>: составление аннотации к статье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480"/>
        </w:trPr>
        <w:tc>
          <w:tcPr>
            <w:tcW w:w="15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«Исследовательская практика»</w:t>
            </w: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rStyle w:val="c2"/>
                <w:sz w:val="18"/>
                <w:szCs w:val="18"/>
              </w:rPr>
              <w:t xml:space="preserve">Тема и ее актуальность. Практическая и научная актуальность. Выбор </w:t>
            </w:r>
            <w:r>
              <w:rPr>
                <w:rStyle w:val="c2"/>
                <w:sz w:val="18"/>
                <w:szCs w:val="18"/>
              </w:rPr>
              <w:lastRenderedPageBreak/>
              <w:t>темы исследовательского реферата.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r>
              <w:rPr>
                <w:rStyle w:val="c2"/>
                <w:sz w:val="18"/>
                <w:szCs w:val="18"/>
              </w:rPr>
              <w:lastRenderedPageBreak/>
              <w:t>Тема и ее актуальность. Практическая и научная актуальность.</w:t>
            </w:r>
          </w:p>
          <w:p w:rsidR="00C91E9F" w:rsidRDefault="00C91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Цель, задачи, логика научного исследования. </w:t>
            </w:r>
            <w:r>
              <w:rPr>
                <w:sz w:val="18"/>
                <w:szCs w:val="18"/>
              </w:rPr>
              <w:lastRenderedPageBreak/>
              <w:t>Цель как представление о результате. Правила постановки целей и задач исследования. Понятие  «методы исследования». Теоретический анализ и синтез, абстрагирование, конкретизация и идеализация, индукция и дедукция, аналогия, моделирование, сравнительный и ретроспективный анализ, классификация. Планирование процесса исследования. Роль и позиция исследователя на каждом этапе.</w:t>
            </w:r>
          </w:p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lastRenderedPageBreak/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both"/>
              <w:rPr>
                <w:sz w:val="20"/>
                <w:szCs w:val="20"/>
              </w:rPr>
            </w:pPr>
            <w:r>
              <w:rPr>
                <w:rStyle w:val="c2"/>
                <w:sz w:val="18"/>
                <w:szCs w:val="18"/>
              </w:rPr>
              <w:t xml:space="preserve">Цель как представление о результате. Правила постановки целей и задач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sz w:val="18"/>
                <w:szCs w:val="18"/>
              </w:rPr>
              <w:t>Цель, задачи, логика научного исследования. Цель как представление о результате. Правила постановки целей и задач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sz w:val="18"/>
                <w:szCs w:val="18"/>
              </w:rPr>
              <w:t>Понятие о гипотезе. Гипотеза как предположение, касающееся установления закономерностей связи исследуемых явлений. Типы гипотез. Техника формулирования гипотезы.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sz w:val="18"/>
                <w:szCs w:val="18"/>
              </w:rPr>
              <w:t>Понятие о гипотезе. Гипотеза как предположение, касающееся установления закономерностей связи исследуемых явлений. Типы гипотез. Техника формулирования гипотезы.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sz w:val="18"/>
                <w:szCs w:val="18"/>
              </w:rPr>
              <w:t xml:space="preserve">Планирование процесса деятельности.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Эмпирические методы: беседа, рейтинг, анкетирование, интервьюирование, тестирование, самооценка, , социометрия, описание, изучение документации. </w:t>
            </w:r>
          </w:p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Style w:val="c2c0"/>
                <w:sz w:val="18"/>
                <w:szCs w:val="18"/>
              </w:rPr>
              <w:t>Практическая работа</w:t>
            </w:r>
            <w:r>
              <w:rPr>
                <w:rStyle w:val="c2"/>
                <w:sz w:val="18"/>
                <w:szCs w:val="18"/>
              </w:rPr>
              <w:t>: выбор темы, постановка проблемы, определение структуры работы,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r>
              <w:t xml:space="preserve"> </w:t>
            </w:r>
            <w:r>
              <w:rPr>
                <w:rStyle w:val="c2c0"/>
                <w:sz w:val="18"/>
                <w:szCs w:val="18"/>
              </w:rPr>
              <w:t xml:space="preserve">Практическая работа №8 </w:t>
            </w:r>
            <w:r>
              <w:rPr>
                <w:rStyle w:val="c2"/>
                <w:sz w:val="18"/>
                <w:szCs w:val="18"/>
              </w:rPr>
              <w:t>: выбор темы, постановка проблемы, определение структуры работы, разработка программы опытной работы, подбор методов исследования.</w:t>
            </w:r>
          </w:p>
          <w:p w:rsidR="00C91E9F" w:rsidRDefault="00C91E9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Style w:val="c2c0"/>
                <w:sz w:val="18"/>
                <w:szCs w:val="18"/>
              </w:rPr>
            </w:pPr>
            <w:r>
              <w:rPr>
                <w:rStyle w:val="c2c0"/>
                <w:sz w:val="18"/>
                <w:szCs w:val="18"/>
              </w:rPr>
              <w:t xml:space="preserve">Этапы организации деятельности, методика написания статьи, реферата   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sz w:val="18"/>
                <w:szCs w:val="18"/>
              </w:rPr>
              <w:t>Основные этапы  процесса: аналитический прогностический, организаторский, обобщающий, внедренческий. Их специфика. Цели и задачи каждого из этапов.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Style w:val="c2c0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Методика работы над рефератом, структура реферата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rPr>
                <w:sz w:val="18"/>
                <w:szCs w:val="18"/>
              </w:rPr>
              <w:t>Цели и задачи каждого из этапов.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C91E9F">
              <w:rPr>
                <w:rFonts w:ascii="Times New Roman CYR" w:hAnsi="Times New Roman CYR" w:cs="Times New Roman CYR"/>
              </w:rPr>
              <w:t xml:space="preserve">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Style w:val="c2c0"/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Введение: правила написания работы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 w:rsidP="00156705">
            <w:r>
              <w:rPr>
                <w:sz w:val="18"/>
                <w:szCs w:val="18"/>
              </w:rPr>
              <w:t xml:space="preserve">Обоснование актуальности темы, составление представления о степени разработанности темы.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Постановка целей и задач.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формулировки целей.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 xml:space="preserve">Работа над основной частью реферата.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 w:rsidP="00156705">
            <w:r>
              <w:rPr>
                <w:rStyle w:val="c2"/>
                <w:sz w:val="18"/>
                <w:szCs w:val="18"/>
              </w:rPr>
              <w:t xml:space="preserve">Структура глав. Язык и стиль научной работы.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№12-13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Ссылки в тексте. Сокращения.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Правила оформления текстовых ссылок.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Инд. Работа.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 w:rsidP="00156705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 xml:space="preserve">Представление иллюстративного материала.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Оформление иллюстраций.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</w:t>
            </w:r>
            <w:r w:rsidR="00C91E9F">
              <w:rPr>
                <w:rFonts w:ascii="Times New Roman CYR" w:hAnsi="Times New Roman CYR" w:cs="Times New Roman CYR"/>
              </w:rPr>
              <w:t xml:space="preserve">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 w:rsidP="00156705">
            <w:pPr>
              <w:rPr>
                <w:rStyle w:val="c2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Консультации групповые по исследовательской деятельности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№14-15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 w:rsidP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Консультации индивидуальные по исследовательской деятельности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выполнения индивидуальных заданий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 w:rsidP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Pr="00156705" w:rsidRDefault="00156705" w:rsidP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Оформление результатов научно-исследовательской деятельности в таблицах.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Pr="00156705" w:rsidRDefault="00156705" w:rsidP="00156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91E9F">
              <w:rPr>
                <w:sz w:val="18"/>
                <w:szCs w:val="18"/>
              </w:rPr>
              <w:t>формление результатов научно-исследовательской деятельности в программах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№16-17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15670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  <w:r w:rsidR="00C91E9F">
              <w:rPr>
                <w:rFonts w:ascii="Times New Roman CYR" w:hAnsi="Times New Roman CYR" w:cs="Times New Roman CYR"/>
              </w:rPr>
              <w:t xml:space="preserve">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rPr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Подготовка к выступлению по теме исследования.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№18-19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156705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9C6196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9C6196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Проработка возможных вопросов по теме исследования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9C6196">
            <w:r>
              <w:t>Инд. Работа.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705" w:rsidRDefault="00156705">
            <w:pPr>
              <w:rPr>
                <w:b/>
                <w:sz w:val="28"/>
                <w:szCs w:val="28"/>
              </w:rPr>
            </w:pPr>
          </w:p>
        </w:tc>
      </w:tr>
      <w:tr w:rsidR="009C6196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Pr="009C6196" w:rsidRDefault="009C6196">
            <w:pPr>
              <w:rPr>
                <w:rStyle w:val="c2"/>
                <w:sz w:val="18"/>
                <w:szCs w:val="18"/>
                <w:lang w:val="en-US"/>
              </w:rPr>
            </w:pPr>
            <w:r>
              <w:rPr>
                <w:rStyle w:val="c2"/>
                <w:sz w:val="18"/>
                <w:szCs w:val="18"/>
              </w:rPr>
              <w:t xml:space="preserve">Подготовка к выступлению по теме исследования. Работа в программе </w:t>
            </w:r>
            <w:r>
              <w:rPr>
                <w:rStyle w:val="c2"/>
                <w:sz w:val="18"/>
                <w:szCs w:val="18"/>
                <w:lang w:val="en-US"/>
              </w:rPr>
              <w:t>powerpoint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b/>
                <w:sz w:val="28"/>
                <w:szCs w:val="28"/>
              </w:rPr>
            </w:pPr>
          </w:p>
        </w:tc>
      </w:tr>
      <w:tr w:rsidR="009C6196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Pr="009C6196" w:rsidRDefault="009C6196">
            <w:pPr>
              <w:rPr>
                <w:rFonts w:ascii="Times New Roman CYR" w:hAnsi="Times New Roman CYR" w:cs="Times New Roman CYR"/>
              </w:rPr>
            </w:pPr>
            <w:r w:rsidRPr="009C6196">
              <w:rPr>
                <w:rFonts w:ascii="Times New Roman CYR" w:hAnsi="Times New Roman CYR" w:cs="Times New Roman CYR"/>
              </w:rPr>
              <w:t xml:space="preserve">32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Выступление с презентацией исследования.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b/>
                <w:sz w:val="28"/>
                <w:szCs w:val="28"/>
              </w:rPr>
            </w:pPr>
          </w:p>
        </w:tc>
      </w:tr>
      <w:tr w:rsidR="00C91E9F" w:rsidTr="009C6196">
        <w:trPr>
          <w:trHeight w:val="670"/>
        </w:trPr>
        <w:tc>
          <w:tcPr>
            <w:tcW w:w="15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«Мониторинг»</w:t>
            </w:r>
          </w:p>
        </w:tc>
      </w:tr>
      <w:tr w:rsidR="00C91E9F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9C6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9C6196" w:rsidP="009C6196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</w:t>
            </w:r>
            <w:r w:rsidR="00C91E9F">
              <w:rPr>
                <w:rFonts w:ascii="Times New Roman CYR" w:hAnsi="Times New Roman CYR" w:cs="Times New Roman CYR"/>
              </w:rPr>
              <w:t xml:space="preserve"> неделя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9C6196" w:rsidP="009C619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Приемы привлечения и поддержания внимания аудитории в ходе выступления.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r>
              <w:rPr>
                <w:rStyle w:val="c2"/>
                <w:sz w:val="18"/>
                <w:szCs w:val="18"/>
              </w:rPr>
              <w:t>Структура доклада. Вступление и заключение. Главная часть: методы изложения материала, приемы привлечения внимания аудитории.</w:t>
            </w:r>
          </w:p>
          <w:p w:rsidR="00C91E9F" w:rsidRDefault="00C91E9F">
            <w:r>
              <w:rPr>
                <w:rStyle w:val="c2"/>
                <w:sz w:val="18"/>
                <w:szCs w:val="18"/>
              </w:rPr>
              <w:t xml:space="preserve">Чувство неуверенности и страха перед выступлением. Рекомендации выступающему. Психологический настрой, контакт с аудиторией, психология слушателей. Особенности речи. Дыхание и его тренировка, голос, дикция, интонация, паузы. Искусство отвечать на вопросы. Классификация вопросов и виды ответов </w:t>
            </w:r>
            <w:r>
              <w:rPr>
                <w:sz w:val="20"/>
                <w:szCs w:val="20"/>
              </w:rPr>
              <w:t>Анализ проведенной НПК школьной</w:t>
            </w:r>
          </w:p>
          <w:p w:rsidR="00C91E9F" w:rsidRDefault="00C91E9F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работа в группах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1E9F" w:rsidRDefault="00C91E9F">
            <w:r>
              <w:t>П.Р. №20-23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9F" w:rsidRDefault="00C91E9F">
            <w:pPr>
              <w:rPr>
                <w:b/>
                <w:sz w:val="28"/>
                <w:szCs w:val="28"/>
              </w:rPr>
            </w:pPr>
          </w:p>
        </w:tc>
      </w:tr>
      <w:tr w:rsidR="009C6196" w:rsidTr="009C6196">
        <w:trPr>
          <w:trHeight w:val="6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 w:rsidP="009C6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 неделя.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8C0035">
            <w:pPr>
              <w:rPr>
                <w:rStyle w:val="c2"/>
                <w:sz w:val="18"/>
                <w:szCs w:val="18"/>
              </w:rPr>
            </w:pPr>
            <w:r>
              <w:rPr>
                <w:rStyle w:val="c2"/>
                <w:sz w:val="18"/>
                <w:szCs w:val="18"/>
              </w:rPr>
              <w:t>Выступления на НПК</w:t>
            </w:r>
            <w:r w:rsidR="009C6196">
              <w:rPr>
                <w:rStyle w:val="c2"/>
                <w:sz w:val="18"/>
                <w:szCs w:val="18"/>
              </w:rPr>
              <w:t xml:space="preserve"> </w:t>
            </w:r>
            <w:r w:rsidR="009C61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rStyle w:val="c2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r>
              <w:rPr>
                <w:rStyle w:val="c2"/>
                <w:sz w:val="18"/>
                <w:szCs w:val="18"/>
              </w:rPr>
              <w:t>Инд. работа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196" w:rsidRDefault="009C6196">
            <w:pPr>
              <w:rPr>
                <w:b/>
                <w:sz w:val="28"/>
                <w:szCs w:val="28"/>
              </w:rPr>
            </w:pPr>
          </w:p>
        </w:tc>
      </w:tr>
    </w:tbl>
    <w:p w:rsidR="00C91E9F" w:rsidRDefault="00C91E9F" w:rsidP="00C91E9F">
      <w:pPr>
        <w:ind w:firstLine="5580"/>
      </w:pPr>
    </w:p>
    <w:p w:rsidR="008C0035" w:rsidRDefault="008C0035" w:rsidP="00C91E9F">
      <w:pPr>
        <w:ind w:firstLine="5580"/>
      </w:pPr>
    </w:p>
    <w:p w:rsidR="008C0035" w:rsidRDefault="008C0035" w:rsidP="00C91E9F">
      <w:pPr>
        <w:ind w:firstLine="5580"/>
      </w:pPr>
    </w:p>
    <w:p w:rsidR="008C0035" w:rsidRDefault="008C0035" w:rsidP="00C91E9F">
      <w:pPr>
        <w:ind w:firstLine="5580"/>
      </w:pPr>
    </w:p>
    <w:p w:rsidR="00C0231D" w:rsidRDefault="00C0231D" w:rsidP="00C0231D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ПЛАНИРУЕМЫЕ РЕЗУЛЬТАТЫ ОСВОЕНИЯ ПРОГРАММЫ КУРСА</w:t>
      </w:r>
    </w:p>
    <w:p w:rsidR="00C0231D" w:rsidRDefault="00C0231D" w:rsidP="00C0231D">
      <w:pPr>
        <w:autoSpaceDE w:val="0"/>
        <w:autoSpaceDN w:val="0"/>
        <w:adjustRightInd w:val="0"/>
        <w:rPr>
          <w:rFonts w:ascii="AvantGardeGothicC-Demi" w:hAnsi="AvantGardeGothicC-Demi" w:cs="AvantGardeGothicC-Demi"/>
          <w:b/>
          <w:b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Личностные универсальные учебные действия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научится: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положительное отношение к исследовательской деятельности;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широкая мотивационная основа исследовательской деятельности, включающая социальные, учебно-познавательные и внешние мотивы;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интерес к новому содержанию и новым способам познания;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способность к самооценке на основе критериев успешности исследовательской деятельности.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получит возможность для формирования: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внутренней позиции обучающегося на уровне понимания необходимости 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выраженной познавательной мотивации;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устойчивого интереса к новым способам познания;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адекватного понимания причин успешности/не успешности исследовательской деятельности;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Регулятивные универсальные учебные действия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научится: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принимать и сохранять учебную задачу;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учитывать выделенные учителем ориентиры действия;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планировать свои действия;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осуществлять итоговый и пошаговый контроль;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адекватно воспринимать оценку учителя;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различать способ и результат действия;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оценивать свои действия;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вносить коррективы в действия на основе их оценки и учета сделанных ошибок;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выполнять учебные действия в материале, речи, в уме.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получит возможность научиться: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проявлять познавательную инициативу;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самостоятельно учитывать выделенные учителем ориентиры действия в незнакомом материале;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преобразовывать практическую задачу в познавательную;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самостоятельно находить варианты решения познавательной задачи</w:t>
      </w:r>
      <w:r>
        <w:rPr>
          <w:sz w:val="20"/>
          <w:szCs w:val="20"/>
        </w:rPr>
        <w:t>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Познавательные универсальные учебные действия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научится: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использовать знаки, символы, модели, схемы для решения познавательных задач и представления их результатов;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высказываться в устной и письменной формах;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ориентироваться на разные способы решения познавательных исследовательских задач;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владеть основами смыслового чтения текста;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анализировать объекты, выделять главное;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осуществлять синтез (целое из частей);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проводить сравнение, сериацию, классификацию по разным критериям;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устанавливать причинно-следственные связи;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строить рассуждения об объекте;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обобщать (выделять класс объектов по какому-либо признаку);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подводить под понятие;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устанавливать аналогии;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оперировать такими понятиями, как проблема, гипотеза, наблюдение, эксперимент, умозаключение, вывод и т.п.;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видеть проблемы, ставить вопросы, выдвигать гипотезы,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-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получит возможность научиться: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фиксировать информацию с помощью инструментов ИКТ;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осознанно и произвольно строить сообщения в устной и письменной форме;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строить логическое рассуждение, включающее установление причинно_следственных связей;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использованию исследовательских методов обучения в основном учебном процессе и повседневной практике взаимодействия с миром.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Коммуникативные универсальные учебные действия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научится: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допускать существование различных точек зрения;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учитывать разные мнения, стремиться к координации;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формулировать собственное мнение и позицию;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договариваться, приходить к общему решению;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соблюдать корректность в высказываниях;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задавать вопросы по существу;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использовать речь для регуляции своего действия;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 контролировать действия партнера;</w:t>
      </w:r>
    </w:p>
    <w:p w:rsidR="00C0231D" w:rsidRDefault="00C0231D" w:rsidP="00C023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 владеть монологической и диалогической формами речи.</w:t>
      </w: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:rsidR="00C0231D" w:rsidRDefault="00C0231D" w:rsidP="00C0231D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Обучающийся получит возможность научиться: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учитывать разные мнения и обосновывать свою позицию;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_ </w:t>
      </w:r>
      <w:r>
        <w:rPr>
          <w:i/>
          <w:iCs/>
          <w:sz w:val="20"/>
          <w:szCs w:val="20"/>
        </w:rPr>
        <w:t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iCs/>
          <w:sz w:val="20"/>
          <w:szCs w:val="20"/>
        </w:rPr>
        <w:t>осуществлять взаимный контроль и оказывать партнерам в сотрудничестве необходимую взаимопомощь;</w:t>
      </w:r>
    </w:p>
    <w:p w:rsidR="00C0231D" w:rsidRDefault="00C0231D" w:rsidP="00C0231D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адекватно использовать речь для планирования и регуляции своей деятельности</w:t>
      </w:r>
    </w:p>
    <w:p w:rsidR="00C0231D" w:rsidRDefault="00C0231D" w:rsidP="00C0231D">
      <w:pPr>
        <w:jc w:val="both"/>
        <w:rPr>
          <w:sz w:val="20"/>
          <w:szCs w:val="20"/>
        </w:rPr>
      </w:pPr>
    </w:p>
    <w:p w:rsidR="00C0231D" w:rsidRDefault="00C0231D" w:rsidP="00C0231D">
      <w:pPr>
        <w:jc w:val="center"/>
        <w:rPr>
          <w:rStyle w:val="c2c0"/>
          <w:b/>
          <w:sz w:val="18"/>
          <w:szCs w:val="18"/>
        </w:rPr>
      </w:pPr>
    </w:p>
    <w:p w:rsidR="00C0231D" w:rsidRDefault="00C0231D" w:rsidP="00C0231D">
      <w:pPr>
        <w:jc w:val="center"/>
        <w:rPr>
          <w:rStyle w:val="c2c0"/>
          <w:b/>
          <w:sz w:val="18"/>
          <w:szCs w:val="18"/>
        </w:rPr>
      </w:pPr>
    </w:p>
    <w:p w:rsidR="00C0231D" w:rsidRDefault="00C0231D" w:rsidP="00C0231D">
      <w:pPr>
        <w:jc w:val="center"/>
        <w:rPr>
          <w:rStyle w:val="c2c0"/>
          <w:b/>
          <w:sz w:val="18"/>
          <w:szCs w:val="18"/>
        </w:rPr>
      </w:pPr>
    </w:p>
    <w:p w:rsidR="00C0231D" w:rsidRDefault="00C0231D" w:rsidP="00C0231D">
      <w:pPr>
        <w:jc w:val="center"/>
      </w:pPr>
      <w:r>
        <w:rPr>
          <w:rStyle w:val="c2c0"/>
          <w:b/>
          <w:sz w:val="18"/>
          <w:szCs w:val="18"/>
        </w:rPr>
        <w:t>Список используемой литературы</w:t>
      </w:r>
    </w:p>
    <w:p w:rsidR="00C0231D" w:rsidRDefault="00C0231D" w:rsidP="00C0231D">
      <w:pPr>
        <w:rPr>
          <w:sz w:val="20"/>
          <w:szCs w:val="20"/>
        </w:rPr>
      </w:pP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Герасимов Н.Г. Структура научного исследования. –М., 1995</w:t>
      </w: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Гецов Г. Как читать книги, журналы, газеты. – М., 1999.</w:t>
      </w: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Гецов Г. Рациональные приемы работы с книгой. – М., 1995.</w:t>
      </w: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Граф В., Ильясов И.И., Ляудис В.Я. Основы организации учебной деятельности и самостоятельной работы студентов. – М.,1991.</w:t>
      </w: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Краевский В.В. Методология педагогического исследования. Самара,2005.</w:t>
      </w:r>
    </w:p>
    <w:p w:rsid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Рузавин Г.И. Методы научного исследования. –М., 1994</w:t>
      </w:r>
    </w:p>
    <w:p w:rsidR="00C91E9F" w:rsidRPr="00C0231D" w:rsidRDefault="00C0231D" w:rsidP="00C0231D">
      <w:pPr>
        <w:rPr>
          <w:sz w:val="20"/>
          <w:szCs w:val="20"/>
        </w:rPr>
      </w:pPr>
      <w:r>
        <w:rPr>
          <w:sz w:val="20"/>
          <w:szCs w:val="20"/>
        </w:rPr>
        <w:t>Усачева И.В., Ильясов И.И. Формирование учебной исследовательской деятельности. – М., 2004.</w:t>
      </w: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C91E9F" w:rsidRDefault="00C91E9F" w:rsidP="00C91E9F">
      <w:pPr>
        <w:jc w:val="both"/>
        <w:rPr>
          <w:b/>
          <w:sz w:val="20"/>
          <w:szCs w:val="20"/>
        </w:rPr>
      </w:pPr>
    </w:p>
    <w:p w:rsidR="00D60E2F" w:rsidRDefault="00D60E2F"/>
    <w:sectPr w:rsidR="00D60E2F" w:rsidSect="00C91E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GothicC-Dem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475D"/>
    <w:multiLevelType w:val="hybridMultilevel"/>
    <w:tmpl w:val="70A03670"/>
    <w:lvl w:ilvl="0" w:tplc="0419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">
    <w:nsid w:val="153707F3"/>
    <w:multiLevelType w:val="hybridMultilevel"/>
    <w:tmpl w:val="5A26F9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25EE9"/>
    <w:multiLevelType w:val="hybridMultilevel"/>
    <w:tmpl w:val="D7E03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D0BC5"/>
    <w:multiLevelType w:val="hybridMultilevel"/>
    <w:tmpl w:val="59AEC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9F"/>
    <w:rsid w:val="0006040A"/>
    <w:rsid w:val="00156705"/>
    <w:rsid w:val="00552A9D"/>
    <w:rsid w:val="007E040A"/>
    <w:rsid w:val="008C0035"/>
    <w:rsid w:val="009C6196"/>
    <w:rsid w:val="00C0231D"/>
    <w:rsid w:val="00C91E9F"/>
    <w:rsid w:val="00D0338D"/>
    <w:rsid w:val="00D60E2F"/>
    <w:rsid w:val="00E848C2"/>
    <w:rsid w:val="00F3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5BDDE-A085-4484-B14C-31CA9A6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91E9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C91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C91E9F"/>
    <w:pPr>
      <w:ind w:firstLine="72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91E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8">
    <w:name w:val="c8"/>
    <w:basedOn w:val="a"/>
    <w:rsid w:val="00C91E9F"/>
    <w:pPr>
      <w:spacing w:before="90" w:after="90"/>
    </w:pPr>
  </w:style>
  <w:style w:type="character" w:customStyle="1" w:styleId="c2">
    <w:name w:val="c2"/>
    <w:basedOn w:val="a0"/>
    <w:rsid w:val="00C91E9F"/>
  </w:style>
  <w:style w:type="character" w:customStyle="1" w:styleId="c2c0">
    <w:name w:val="c2 c0"/>
    <w:basedOn w:val="a0"/>
    <w:rsid w:val="00C91E9F"/>
  </w:style>
  <w:style w:type="character" w:customStyle="1" w:styleId="c1">
    <w:name w:val="c1"/>
    <w:basedOn w:val="a0"/>
    <w:rsid w:val="00C9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Стульская</dc:creator>
  <cp:lastModifiedBy>Пацапунов Алексей Константинович</cp:lastModifiedBy>
  <cp:revision>10</cp:revision>
  <dcterms:created xsi:type="dcterms:W3CDTF">2015-08-28T04:37:00Z</dcterms:created>
  <dcterms:modified xsi:type="dcterms:W3CDTF">2018-03-28T05:32:00Z</dcterms:modified>
</cp:coreProperties>
</file>